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86A" w:rsidRDefault="0017386A" w:rsidP="0017386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7386A" w:rsidRDefault="0017386A" w:rsidP="0017386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21B8" w:rsidRDefault="001121B8" w:rsidP="0017386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7386A" w:rsidRDefault="009266A8" w:rsidP="0017386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82.8pt;margin-top:-40.05pt;width:1in;height:79.45pt;z-index:-251658752;mso-wrap-edited:f" wrapcoords="-225 0 -225 21396 21600 21396 21600 0 -225 0">
            <v:imagedata r:id="rId5" o:title=""/>
            <w10:wrap type="through"/>
          </v:shape>
          <o:OLEObject Type="Embed" ProgID="MS_ClipArt_Gallery" ShapeID="_x0000_s1032" DrawAspect="Content" ObjectID="_1677656539" r:id="rId6"/>
        </w:pict>
      </w:r>
    </w:p>
    <w:p w:rsidR="0017386A" w:rsidRDefault="0017386A" w:rsidP="0017386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7386A" w:rsidRPr="00FB1D5A" w:rsidRDefault="0017386A" w:rsidP="0017386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B1D5A">
        <w:rPr>
          <w:rFonts w:ascii="TH SarabunIT๙" w:hAnsi="TH SarabunIT๙" w:cs="TH SarabunIT๙"/>
          <w:b/>
          <w:bCs/>
          <w:sz w:val="32"/>
          <w:szCs w:val="32"/>
          <w:cs/>
        </w:rPr>
        <w:t>ประกาศเทศบาล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ตำบลเกาะเพชร</w:t>
      </w:r>
    </w:p>
    <w:p w:rsidR="0017386A" w:rsidRDefault="0017386A" w:rsidP="0017386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1D5A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FB1D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E43C0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หลักเกณฑ์</w:t>
      </w:r>
      <w:r w:rsidR="00C43840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อำนาจในการพิจารณาหรืออนุญาตการลา</w:t>
      </w:r>
      <w:r w:rsidRPr="00FB1D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17386A" w:rsidRPr="00FB1D5A" w:rsidRDefault="0017386A" w:rsidP="0017386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B1D5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</w:t>
      </w:r>
    </w:p>
    <w:p w:rsidR="0017386A" w:rsidRDefault="004309AE" w:rsidP="001121B8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C43840">
        <w:rPr>
          <w:rFonts w:ascii="TH SarabunIT๙" w:hAnsi="TH SarabunIT๙" w:cs="TH SarabunIT๙" w:hint="cs"/>
          <w:sz w:val="32"/>
          <w:szCs w:val="32"/>
          <w:cs/>
        </w:rPr>
        <w:t>เพื่อให้การลาของพนักงานเทศบาล ลูกจ้างประจำและพนักงานจ้างเป็นไปตามประกาศคณะกรรมการพนักงานเทศบาลจังหวัดนครศรีธรรมราช เรื่องหลักเกณฑ์และเงื่อนไขเกี่ยวกับการบริหารงานบุคคลของเทศบาล ลงวันที่ 25 พฤศจิกายน 2545 และที่แก้ไขเพิ่มเติมจนถึงปัจจุบันและประกาศคณะกรรม</w:t>
      </w:r>
      <w:r w:rsidR="001121B8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พนักงานเทศบาลจังหวัดนครศรีธรรมราช เรื่องหลักเกณฑ์เกี่ยวกับพนักงานจ้าง ลงวันที่ 19 กรกฎาคม 2547 และที่แก้ไขเพิ่มเติมจนถึงปัจจุบัน และเพื่อลดขั้นตอนของการปฏิบัติในการลา เทศบาลตำบลเกาะเพชร</w:t>
      </w:r>
      <w:r w:rsidR="001121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จึงกำหนดหลักเกณฑ์อำนาจใน</w:t>
      </w:r>
      <w:r w:rsidR="001121B8"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ารพิจารณาหรือนุญาตการลาให้กับผู้บังคับบัญชาตามลำดับขั้น ดังรายละเอียดแนบท้ายประกาศนี้</w:t>
      </w:r>
    </w:p>
    <w:p w:rsidR="004309AE" w:rsidRDefault="004309AE" w:rsidP="004309AE">
      <w:pPr>
        <w:pStyle w:val="Default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จึงประกาศให้ทราบโดยทั่วกัน</w:t>
      </w:r>
    </w:p>
    <w:p w:rsidR="0017386A" w:rsidRPr="00E27279" w:rsidRDefault="0017386A" w:rsidP="004309AE">
      <w:pPr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4309AE">
        <w:rPr>
          <w:rFonts w:ascii="TH SarabunIT๙" w:hAnsi="TH SarabunIT๙" w:cs="TH SarabunIT๙"/>
          <w:sz w:val="32"/>
          <w:szCs w:val="32"/>
        </w:rPr>
        <w:tab/>
      </w:r>
      <w:r w:rsidR="001121B8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ณ วันที่  </w:t>
      </w:r>
      <w:r w:rsidR="00380C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09AE">
        <w:rPr>
          <w:rFonts w:ascii="TH SarabunIT๙" w:hAnsi="TH SarabunIT๙" w:cs="TH SarabunIT๙"/>
          <w:sz w:val="32"/>
          <w:szCs w:val="32"/>
        </w:rPr>
        <w:t xml:space="preserve">7 </w:t>
      </w:r>
      <w:r w:rsidR="001E1A0A">
        <w:rPr>
          <w:rFonts w:ascii="TH SarabunIT๙" w:hAnsi="TH SarabunIT๙" w:cs="TH SarabunIT๙" w:hint="cs"/>
          <w:sz w:val="32"/>
          <w:szCs w:val="32"/>
          <w:cs/>
        </w:rPr>
        <w:t xml:space="preserve"> เดือน</w:t>
      </w:r>
      <w:r w:rsidR="004309AE">
        <w:rPr>
          <w:rFonts w:ascii="TH SarabunIT๙" w:hAnsi="TH SarabunIT๙" w:cs="TH SarabunIT๙"/>
          <w:sz w:val="32"/>
          <w:szCs w:val="32"/>
        </w:rPr>
        <w:t xml:space="preserve"> </w:t>
      </w:r>
      <w:r w:rsidR="004309A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380C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7279">
        <w:rPr>
          <w:rFonts w:ascii="TH SarabunIT๙" w:hAnsi="TH SarabunIT๙" w:cs="TH SarabunIT๙"/>
          <w:sz w:val="32"/>
          <w:szCs w:val="32"/>
          <w:cs/>
        </w:rPr>
        <w:t xml:space="preserve"> พ.ศ.25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4309A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80C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7386A" w:rsidRPr="00FB1D5A" w:rsidRDefault="009266A8" w:rsidP="0017386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32F38304" wp14:editId="42F5FEC1">
            <wp:simplePos x="0" y="0"/>
            <wp:positionH relativeFrom="column">
              <wp:posOffset>2682240</wp:posOffset>
            </wp:positionH>
            <wp:positionV relativeFrom="paragraph">
              <wp:posOffset>90170</wp:posOffset>
            </wp:positionV>
            <wp:extent cx="847725" cy="509270"/>
            <wp:effectExtent l="0" t="0" r="9525" b="5080"/>
            <wp:wrapTight wrapText="bothSides">
              <wp:wrapPolygon edited="0">
                <wp:start x="0" y="0"/>
                <wp:lineTo x="0" y="21007"/>
                <wp:lineTo x="21357" y="21007"/>
                <wp:lineTo x="21357" y="0"/>
                <wp:lineTo x="0" y="0"/>
              </wp:wrapPolygon>
            </wp:wrapTight>
            <wp:docPr id="3" name="รูปภาพ 3" descr="C:\Users\KP260\Documents\ลายเซ็นต์นาย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260\Documents\ลายเซ็นต์นาย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8A5" w:rsidRDefault="004738A5" w:rsidP="0017386A">
      <w:pPr>
        <w:spacing w:after="0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6A8" w:rsidRDefault="009266A8" w:rsidP="0017386A">
      <w:pPr>
        <w:spacing w:after="0"/>
        <w:ind w:left="2880"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7386A" w:rsidRPr="00FB1D5A" w:rsidRDefault="0017386A" w:rsidP="0017386A">
      <w:pPr>
        <w:spacing w:after="0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B1D5A">
        <w:rPr>
          <w:rFonts w:ascii="TH SarabunIT๙" w:hAnsi="TH SarabunIT๙" w:cs="TH SarabunIT๙"/>
          <w:sz w:val="32"/>
          <w:szCs w:val="32"/>
          <w:cs/>
        </w:rPr>
        <w:t xml:space="preserve">   (นายเดชา   แก้วเจริญ)</w:t>
      </w:r>
    </w:p>
    <w:p w:rsidR="0017386A" w:rsidRDefault="0017386A" w:rsidP="0017386A">
      <w:pPr>
        <w:spacing w:after="0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B1D5A">
        <w:rPr>
          <w:rFonts w:ascii="TH SarabunIT๙" w:hAnsi="TH SarabunIT๙" w:cs="TH SarabunIT๙"/>
          <w:sz w:val="32"/>
          <w:szCs w:val="32"/>
          <w:cs/>
        </w:rPr>
        <w:t>นายกเทศมนตรีตำบลเกาะเพชร</w:t>
      </w:r>
    </w:p>
    <w:p w:rsidR="00A40EA0" w:rsidRDefault="00A40EA0" w:rsidP="0017386A">
      <w:pPr>
        <w:spacing w:after="0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0EA0" w:rsidRDefault="00A40EA0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  <w:bookmarkStart w:id="0" w:name="_GoBack"/>
      <w:bookmarkEnd w:id="0"/>
    </w:p>
    <w:p w:rsidR="00A40EA0" w:rsidRPr="00A40EA0" w:rsidRDefault="00A40EA0" w:rsidP="00A40EA0">
      <w:pPr>
        <w:spacing w:after="0" w:line="240" w:lineRule="auto"/>
        <w:ind w:left="-360"/>
        <w:rPr>
          <w:rFonts w:ascii="TH SarabunIT๙" w:eastAsia="Times New Roman" w:hAnsi="TH SarabunIT๙" w:cs="TH SarabunIT๙"/>
          <w:sz w:val="32"/>
          <w:szCs w:val="32"/>
        </w:rPr>
      </w:pPr>
      <w:r w:rsidRPr="00A40EA0">
        <w:rPr>
          <w:rFonts w:ascii="TH SarabunIT๙" w:eastAsia="Times New Roman" w:hAnsi="TH SarabunIT๙" w:cs="TH SarabunIT๙"/>
          <w:sz w:val="32"/>
          <w:szCs w:val="32"/>
        </w:rPr>
        <w:object w:dxaOrig="2355" w:dyaOrig="2640">
          <v:shape id="_x0000_i1025" type="#_x0000_t75" style="width:27pt;height:27pt" o:ole="">
            <v:imagedata r:id="rId9" o:title=""/>
          </v:shape>
          <o:OLEObject Type="Embed" ProgID="MS_ClipArt_Gallery.5" ShapeID="_x0000_i1025" DrawAspect="Content" ObjectID="_1677656538" r:id="rId10"/>
        </w:object>
      </w:r>
      <w:r w:rsidRPr="00A40EA0">
        <w:rPr>
          <w:rFonts w:ascii="TH SarabunIT๙" w:eastAsia="Times New Roman" w:hAnsi="TH SarabunIT๙" w:cs="TH SarabunIT๙"/>
          <w:sz w:val="32"/>
          <w:szCs w:val="32"/>
        </w:rPr>
        <w:tab/>
      </w:r>
      <w:r w:rsidRPr="00A40EA0">
        <w:rPr>
          <w:rFonts w:ascii="TH SarabunIT๙" w:eastAsia="Times New Roman" w:hAnsi="TH SarabunIT๙" w:cs="TH SarabunIT๙"/>
          <w:sz w:val="32"/>
          <w:szCs w:val="32"/>
        </w:rPr>
        <w:tab/>
      </w:r>
      <w:r w:rsidRPr="00A40EA0">
        <w:rPr>
          <w:rFonts w:ascii="TH SarabunIT๙" w:eastAsia="Times New Roman" w:hAnsi="TH SarabunIT๙" w:cs="TH SarabunIT๙"/>
          <w:sz w:val="32"/>
          <w:szCs w:val="32"/>
        </w:rPr>
        <w:tab/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</w:t>
      </w:r>
      <w:r w:rsidRPr="00A40EA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บันทึกข้อความ</w:t>
      </w:r>
    </w:p>
    <w:p w:rsidR="00A40EA0" w:rsidRPr="00A40EA0" w:rsidRDefault="00A40EA0" w:rsidP="00A40EA0">
      <w:pPr>
        <w:spacing w:after="0" w:line="240" w:lineRule="auto"/>
        <w:ind w:left="-360"/>
        <w:rPr>
          <w:rFonts w:ascii="TH SarabunIT๙" w:eastAsia="Times New Roman" w:hAnsi="TH SarabunIT๙" w:cs="TH SarabunIT๙"/>
          <w:sz w:val="32"/>
          <w:szCs w:val="32"/>
        </w:rPr>
      </w:pPr>
      <w:r w:rsidRPr="00A40EA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ส่วนราชการ</w:t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 xml:space="preserve">   สำนักปลัดเทศบาล</w:t>
      </w:r>
    </w:p>
    <w:p w:rsidR="00A40EA0" w:rsidRPr="00A40EA0" w:rsidRDefault="00A40EA0" w:rsidP="00A40EA0">
      <w:pPr>
        <w:spacing w:after="0" w:line="240" w:lineRule="auto"/>
        <w:ind w:left="-360"/>
        <w:rPr>
          <w:rFonts w:ascii="TH SarabunIT๙" w:eastAsia="Times New Roman" w:hAnsi="TH SarabunIT๙" w:cs="TH SarabunIT๙"/>
          <w:sz w:val="32"/>
          <w:szCs w:val="32"/>
        </w:rPr>
      </w:pPr>
      <w:r w:rsidRPr="00A40EA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</w:t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</w:t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0EA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วันที่</w:t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๒๕6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</w:p>
    <w:p w:rsidR="00A40EA0" w:rsidRPr="00A40EA0" w:rsidRDefault="00A40EA0" w:rsidP="00A40EA0">
      <w:pPr>
        <w:keepNext/>
        <w:pBdr>
          <w:bottom w:val="single" w:sz="6" w:space="1" w:color="auto"/>
        </w:pBdr>
        <w:spacing w:after="0" w:line="240" w:lineRule="auto"/>
        <w:ind w:left="-360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40EA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</w:t>
      </w:r>
      <w:r w:rsidR="00EE60EC" w:rsidRPr="00EE60EC">
        <w:rPr>
          <w:rFonts w:ascii="TH SarabunIT๙" w:eastAsia="Cordia New" w:hAnsi="TH SarabunIT๙" w:cs="TH SarabunIT๙" w:hint="cs"/>
          <w:sz w:val="32"/>
          <w:szCs w:val="32"/>
          <w:cs/>
        </w:rPr>
        <w:t>การกำหนดหลักเกณฑ์</w:t>
      </w:r>
      <w:r w:rsidR="00EE60EC" w:rsidRPr="00EE60EC">
        <w:rPr>
          <w:rFonts w:ascii="TH SarabunIT๙" w:hAnsi="TH SarabunIT๙" w:cs="TH SarabunIT๙" w:hint="cs"/>
          <w:sz w:val="32"/>
          <w:szCs w:val="32"/>
          <w:cs/>
        </w:rPr>
        <w:t>อำนาจในการพิจารณาหรืออนุญาตการลา</w:t>
      </w:r>
    </w:p>
    <w:p w:rsidR="00A40EA0" w:rsidRPr="00A40EA0" w:rsidRDefault="00A40EA0" w:rsidP="00A40EA0">
      <w:pPr>
        <w:spacing w:after="0" w:line="240" w:lineRule="auto"/>
        <w:ind w:left="-360"/>
        <w:rPr>
          <w:rFonts w:ascii="TH SarabunIT๙" w:eastAsia="Times New Roman" w:hAnsi="TH SarabunIT๙" w:cs="TH SarabunIT๙"/>
          <w:sz w:val="32"/>
          <w:szCs w:val="32"/>
        </w:rPr>
      </w:pPr>
    </w:p>
    <w:p w:rsidR="00A40EA0" w:rsidRPr="00A40EA0" w:rsidRDefault="00A40EA0" w:rsidP="00A40EA0">
      <w:pPr>
        <w:spacing w:after="0" w:line="240" w:lineRule="auto"/>
        <w:ind w:left="-360"/>
        <w:rPr>
          <w:rFonts w:ascii="TH SarabunIT๙" w:eastAsia="Times New Roman" w:hAnsi="TH SarabunIT๙" w:cs="TH SarabunIT๙"/>
          <w:sz w:val="32"/>
          <w:szCs w:val="32"/>
        </w:rPr>
      </w:pP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>เรียน   นายกเทศมนตรีตำบลเกาะเพชร</w:t>
      </w:r>
    </w:p>
    <w:p w:rsidR="00A40EA0" w:rsidRPr="00A40EA0" w:rsidRDefault="00A40EA0" w:rsidP="00A40EA0">
      <w:pPr>
        <w:spacing w:after="0" w:line="240" w:lineRule="auto"/>
        <w:ind w:left="-360"/>
        <w:rPr>
          <w:rFonts w:ascii="TH SarabunIT๙" w:eastAsia="Times New Roman" w:hAnsi="TH SarabunIT๙" w:cs="TH SarabunIT๙"/>
          <w:sz w:val="32"/>
          <w:szCs w:val="32"/>
        </w:rPr>
      </w:pPr>
      <w:r w:rsidRPr="00A40EA0">
        <w:rPr>
          <w:rFonts w:ascii="TH SarabunIT๙" w:eastAsia="Times New Roman" w:hAnsi="TH SarabunIT๙" w:cs="TH SarabunIT๙"/>
          <w:sz w:val="32"/>
          <w:szCs w:val="32"/>
        </w:rPr>
        <w:tab/>
      </w:r>
      <w:r w:rsidRPr="00A40EA0">
        <w:rPr>
          <w:rFonts w:ascii="TH SarabunIT๙" w:eastAsia="Times New Roman" w:hAnsi="TH SarabunIT๙" w:cs="TH SarabunIT๙"/>
          <w:sz w:val="32"/>
          <w:szCs w:val="32"/>
        </w:rPr>
        <w:tab/>
      </w:r>
      <w:r w:rsidRPr="00A40EA0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A40EA0" w:rsidRPr="00A40EA0" w:rsidRDefault="00A40EA0" w:rsidP="00A40EA0">
      <w:pPr>
        <w:spacing w:after="0" w:line="240" w:lineRule="auto"/>
        <w:ind w:left="-36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</w:pPr>
      <w:r w:rsidRPr="00A40EA0">
        <w:rPr>
          <w:rFonts w:ascii="TH SarabunIT๙" w:eastAsia="Times New Roman" w:hAnsi="TH SarabunIT๙" w:cs="TH SarabunIT๙"/>
          <w:sz w:val="32"/>
          <w:szCs w:val="32"/>
        </w:rPr>
        <w:tab/>
      </w:r>
      <w:r w:rsidRPr="00A40EA0">
        <w:rPr>
          <w:rFonts w:ascii="TH SarabunIT๙" w:eastAsia="Times New Roman" w:hAnsi="TH SarabunIT๙" w:cs="TH SarabunIT๙"/>
          <w:sz w:val="32"/>
          <w:szCs w:val="32"/>
        </w:rPr>
        <w:tab/>
      </w:r>
      <w:r w:rsidRPr="00A40EA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เรื่องเดิม</w:t>
      </w:r>
    </w:p>
    <w:p w:rsidR="00A40EA0" w:rsidRPr="00A40EA0" w:rsidRDefault="00A40EA0" w:rsidP="00A40EA0">
      <w:pPr>
        <w:spacing w:before="240" w:after="0" w:line="240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ตามแนวทางปฏิบัติในการลาของพนักงานเทศบาล ลูกจ้างประจำและพนักงานจ้าง ข</w:t>
      </w:r>
      <w:r w:rsidR="00EE60EC">
        <w:rPr>
          <w:rFonts w:ascii="TH SarabunIT๙" w:eastAsia="Times New Roman" w:hAnsi="TH SarabunIT๙" w:cs="TH SarabunIT๙" w:hint="cs"/>
          <w:sz w:val="32"/>
          <w:szCs w:val="32"/>
          <w:cs/>
        </w:rPr>
        <w:t>องเทศบาลตำบลเกาะเพชร ได้มีการลา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ผ่านผู้บังคับบัญชาตามลำดับชั้นจนถึงนายกเทศมนตรีตำบลเกาะเพชรเป็นผู้อนุญาต ทำให้เป็นการเพิ่มขั้นตอนของการลาของบุคลากรและเป็นการเพิ่มภารกิจให้กับนายกเทศมนตรีตำบลเกาะเพชรมากขึ้น</w:t>
      </w:r>
    </w:p>
    <w:p w:rsidR="00A40EA0" w:rsidRPr="00A40EA0" w:rsidRDefault="00A40EA0" w:rsidP="00A40EA0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0EA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ข้อเท็จจริง</w:t>
      </w:r>
    </w:p>
    <w:p w:rsidR="00A40EA0" w:rsidRDefault="00A40EA0" w:rsidP="00A40EA0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40EA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A40EA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ในเรื่องอำนาจในการพิจารณาหรืออนุญาตการลา ตามประกาศในการบริหารงานบุคคลนั้น ผู้บังคับบัญชาแต่ละระดับชั้น มีอำนาจในการอนุญาตได้ตามจำนวนวันที่กำหนดไว้ ในประกาศเกี่ยวกับงานบริหารงานบุคคล</w:t>
      </w:r>
    </w:p>
    <w:p w:rsidR="00A40EA0" w:rsidRPr="00A40EA0" w:rsidRDefault="00A40EA0" w:rsidP="00A40EA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0EA0" w:rsidRPr="00A40EA0" w:rsidRDefault="00A40EA0" w:rsidP="00A40EA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A40EA0">
        <w:rPr>
          <w:rFonts w:ascii="TH SarabunIT๙" w:eastAsia="Times New Roman" w:hAnsi="TH SarabunIT๙" w:cs="TH SarabunIT๙"/>
          <w:sz w:val="32"/>
          <w:szCs w:val="32"/>
        </w:rPr>
        <w:tab/>
      </w:r>
      <w:r w:rsidRPr="00A40EA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ข้อกฎหมาย</w:t>
      </w:r>
    </w:p>
    <w:p w:rsidR="00A40EA0" w:rsidRDefault="00A40EA0" w:rsidP="00A40EA0">
      <w:pPr>
        <w:tabs>
          <w:tab w:val="left" w:pos="127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ประกาศคณะกรรมการพนักงานเทศบาลจังหวัดนครศรีธรรมราช เรื่องหลักเกณฑ์และเงื่อนไขเกี่ยวกับการบริหารงานบุคคลของเทศบาล ลงวันที่ 25 พฤศจิกายน 2545 และที่แก้ไขเพิ่มเติมจนถึงปัจจุบัน</w:t>
      </w:r>
    </w:p>
    <w:p w:rsidR="00A40EA0" w:rsidRPr="00A40EA0" w:rsidRDefault="00A40EA0" w:rsidP="00A40EA0">
      <w:pPr>
        <w:tabs>
          <w:tab w:val="left" w:pos="127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ประกาศคณะกรรมการพนักงานเทศบาลจังหวัดนครศรีธรรมราช เรื่องหลักเกณฑ์เกี่ยวกับพนักงานจ้าง ลงวันที่ 19 กรกฎาคม 2547 และที่แก้ไขเพิ่มเติมจนถึงปัจจุบัน</w:t>
      </w:r>
    </w:p>
    <w:p w:rsidR="00A40EA0" w:rsidRPr="00A40EA0" w:rsidRDefault="00A40EA0" w:rsidP="00A40EA0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E43C0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ข้อเสนอแนะ</w:t>
      </w:r>
    </w:p>
    <w:p w:rsidR="00A40EA0" w:rsidRDefault="007E43C0" w:rsidP="00A40EA0">
      <w:pPr>
        <w:keepNext/>
        <w:spacing w:before="240" w:after="0" w:line="240" w:lineRule="auto"/>
        <w:ind w:firstLine="1276"/>
        <w:jc w:val="thaiDistribute"/>
        <w:outlineLvl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</w:t>
      </w:r>
      <w:r w:rsidRPr="007E43C0">
        <w:rPr>
          <w:rFonts w:ascii="TH SarabunIT๙" w:eastAsia="Cordia New" w:hAnsi="TH SarabunIT๙" w:cs="TH SarabunIT๙" w:hint="cs"/>
          <w:sz w:val="32"/>
          <w:szCs w:val="32"/>
          <w:cs/>
        </w:rPr>
        <w:t>เห็นควรประกาศ</w:t>
      </w:r>
      <w:r w:rsidRPr="007E43C0">
        <w:rPr>
          <w:rFonts w:ascii="TH SarabunIT๙" w:hAnsi="TH SarabunIT๙" w:cs="TH SarabunIT๙" w:hint="cs"/>
          <w:sz w:val="32"/>
          <w:szCs w:val="32"/>
          <w:cs/>
        </w:rPr>
        <w:t>หลักเกณฑ์อำนาจในการพิจารณาหรืออนุญาตการลา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ตามที่</w:t>
      </w:r>
      <w:r w:rsidR="00EE60EC">
        <w:rPr>
          <w:rFonts w:ascii="TH SarabunIT๙" w:hAnsi="TH SarabunIT๙" w:cs="TH SarabunIT๙" w:hint="cs"/>
          <w:sz w:val="32"/>
          <w:szCs w:val="32"/>
          <w:cs/>
        </w:rPr>
        <w:t>เสนอ</w:t>
      </w:r>
      <w:r>
        <w:rPr>
          <w:rFonts w:ascii="TH SarabunIT๙" w:hAnsi="TH SarabunIT๙" w:cs="TH SarabunIT๙" w:hint="cs"/>
          <w:sz w:val="32"/>
          <w:szCs w:val="32"/>
          <w:cs/>
        </w:rPr>
        <w:t>มาพร้อมนี้</w:t>
      </w:r>
    </w:p>
    <w:p w:rsidR="007E43C0" w:rsidRPr="00A40EA0" w:rsidRDefault="007E43C0" w:rsidP="007E43C0">
      <w:pPr>
        <w:keepNext/>
        <w:spacing w:after="0" w:line="240" w:lineRule="auto"/>
        <w:ind w:firstLine="1276"/>
        <w:outlineLvl w:val="1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เห็นควรแจ้งให้ทราบโดยทั่วกัน</w:t>
      </w:r>
    </w:p>
    <w:p w:rsidR="00A40EA0" w:rsidRPr="00A40EA0" w:rsidRDefault="00A40EA0" w:rsidP="00A40EA0">
      <w:pPr>
        <w:keepNext/>
        <w:tabs>
          <w:tab w:val="left" w:pos="1276"/>
        </w:tabs>
        <w:spacing w:before="240" w:after="240" w:line="240" w:lineRule="auto"/>
        <w:ind w:left="-357"/>
        <w:jc w:val="thaiDistribute"/>
        <w:outlineLvl w:val="1"/>
        <w:rPr>
          <w:rFonts w:ascii="TH SarabunIT๙" w:eastAsia="Cordia New" w:hAnsi="TH SarabunIT๙" w:cs="TH SarabunIT๙" w:hint="cs"/>
          <w:sz w:val="32"/>
          <w:szCs w:val="32"/>
          <w:cs/>
        </w:rPr>
      </w:pPr>
      <w:r w:rsidRPr="00A40EA0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</w:t>
      </w:r>
      <w:r w:rsidR="00DB3A7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7E43C0">
        <w:rPr>
          <w:rFonts w:ascii="TH SarabunIT๙" w:eastAsia="Cordia New" w:hAnsi="TH SarabunIT๙" w:cs="TH SarabunIT๙" w:hint="cs"/>
          <w:sz w:val="32"/>
          <w:szCs w:val="32"/>
          <w:cs/>
        </w:rPr>
        <w:t>จึงเรียนมาเพื่อโปรด</w:t>
      </w:r>
      <w:r w:rsidR="00EE60EC">
        <w:rPr>
          <w:rFonts w:ascii="TH SarabunIT๙" w:eastAsia="Cordia New" w:hAnsi="TH SarabunIT๙" w:cs="TH SarabunIT๙" w:hint="cs"/>
          <w:sz w:val="32"/>
          <w:szCs w:val="32"/>
          <w:cs/>
        </w:rPr>
        <w:t>พิจารณา</w:t>
      </w:r>
    </w:p>
    <w:p w:rsidR="00A40EA0" w:rsidRPr="00A40EA0" w:rsidRDefault="0034767F" w:rsidP="00A40EA0">
      <w:pPr>
        <w:spacing w:before="240" w:after="0" w:line="240" w:lineRule="auto"/>
        <w:ind w:left="-360"/>
        <w:rPr>
          <w:rFonts w:ascii="TH SarabunIT๙" w:eastAsia="Times New Roman" w:hAnsi="TH SarabunIT๙" w:cs="TH SarabunIT๙"/>
          <w:sz w:val="32"/>
          <w:szCs w:val="32"/>
        </w:rPr>
      </w:pPr>
      <w:r w:rsidRPr="00543342">
        <w:rPr>
          <w:noProof/>
        </w:rPr>
        <w:drawing>
          <wp:anchor distT="0" distB="0" distL="114300" distR="114300" simplePos="0" relativeHeight="251659776" behindDoc="1" locked="0" layoutInCell="1" allowOverlap="1" wp14:anchorId="139F215D" wp14:editId="5ACFA162">
            <wp:simplePos x="0" y="0"/>
            <wp:positionH relativeFrom="column">
              <wp:posOffset>2453640</wp:posOffset>
            </wp:positionH>
            <wp:positionV relativeFrom="paragraph">
              <wp:posOffset>-66040</wp:posOffset>
            </wp:positionV>
            <wp:extent cx="1057275" cy="391160"/>
            <wp:effectExtent l="0" t="0" r="9525" b="8890"/>
            <wp:wrapTight wrapText="bothSides">
              <wp:wrapPolygon edited="0">
                <wp:start x="0" y="0"/>
                <wp:lineTo x="0" y="21039"/>
                <wp:lineTo x="21405" y="21039"/>
                <wp:lineTo x="21405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3" t="87218" r="24538" b="6853"/>
                    <a:stretch/>
                  </pic:blipFill>
                  <pic:spPr bwMode="auto">
                    <a:xfrm>
                      <a:off x="0" y="0"/>
                      <a:ext cx="1057275" cy="39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EA0"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40EA0"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40EA0"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40EA0"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40EA0"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A40EA0" w:rsidRPr="00A40EA0" w:rsidRDefault="007E43C0" w:rsidP="00A40EA0">
      <w:pPr>
        <w:spacing w:before="240" w:after="0" w:line="240" w:lineRule="auto"/>
        <w:ind w:left="-36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(นา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ยณรงค์   ยิ้มสุด</w:t>
      </w:r>
      <w:r w:rsidR="00A40EA0" w:rsidRPr="00A40EA0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A40EA0" w:rsidRPr="00A40EA0" w:rsidRDefault="007E43C0" w:rsidP="007E43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</w:t>
      </w:r>
      <w:r w:rsidR="00A40EA0" w:rsidRPr="00A40EA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ปลัดเทศบาลตำบลเกาะเพชร</w:t>
      </w:r>
    </w:p>
    <w:p w:rsidR="00A40EA0" w:rsidRPr="00A40EA0" w:rsidRDefault="00A40EA0" w:rsidP="00A40EA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40EA0" w:rsidRPr="00A40EA0" w:rsidRDefault="00A40EA0" w:rsidP="00A40EA0">
      <w:pPr>
        <w:spacing w:after="0" w:line="240" w:lineRule="auto"/>
        <w:ind w:left="-284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A40EA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ความเห็นของนายกเทศมนตรี</w:t>
      </w:r>
      <w:r w:rsidR="00373C4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</w:t>
      </w:r>
    </w:p>
    <w:p w:rsidR="00A40EA0" w:rsidRPr="00A40EA0" w:rsidRDefault="0034767F" w:rsidP="00A40EA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58E2BC45" wp14:editId="0D5D7B09">
            <wp:simplePos x="0" y="0"/>
            <wp:positionH relativeFrom="column">
              <wp:posOffset>2615565</wp:posOffset>
            </wp:positionH>
            <wp:positionV relativeFrom="paragraph">
              <wp:posOffset>635</wp:posOffset>
            </wp:positionV>
            <wp:extent cx="803910" cy="483235"/>
            <wp:effectExtent l="0" t="0" r="0" b="0"/>
            <wp:wrapTight wrapText="bothSides">
              <wp:wrapPolygon edited="0">
                <wp:start x="0" y="0"/>
                <wp:lineTo x="0" y="20436"/>
                <wp:lineTo x="20986" y="20436"/>
                <wp:lineTo x="20986" y="0"/>
                <wp:lineTo x="0" y="0"/>
              </wp:wrapPolygon>
            </wp:wrapTight>
            <wp:docPr id="2" name="รูปภาพ 2" descr="C:\Users\KP260\Documents\ลายเซ็นต์นาย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260\Documents\ลายเซ็นต์นาย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EA0" w:rsidRPr="00A40EA0" w:rsidRDefault="00A40EA0" w:rsidP="00A40EA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:rsidR="00A40EA0" w:rsidRPr="00A40EA0" w:rsidRDefault="00A40EA0" w:rsidP="00A40EA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</w:t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(นายเดชา  แก้วเจริญ)</w:t>
      </w:r>
    </w:p>
    <w:p w:rsidR="00A40EA0" w:rsidRPr="00A40EA0" w:rsidRDefault="00A40EA0" w:rsidP="00A40EA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0EA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นายกเทศมนตรีตำบลเกาะเพชร</w:t>
      </w:r>
    </w:p>
    <w:p w:rsidR="00A40EA0" w:rsidRPr="00A40EA0" w:rsidRDefault="00A40EA0" w:rsidP="00A40EA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0EA0" w:rsidRPr="00A40EA0" w:rsidRDefault="00A40EA0" w:rsidP="00A40EA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0EA0" w:rsidRPr="00A40EA0" w:rsidRDefault="00A40EA0" w:rsidP="00A40EA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0EA0" w:rsidRPr="00A40EA0" w:rsidRDefault="00A40EA0" w:rsidP="00A40EA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0EA0" w:rsidRPr="00FB1D5A" w:rsidRDefault="00A40EA0" w:rsidP="0017386A">
      <w:pPr>
        <w:spacing w:after="0"/>
        <w:ind w:left="288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A40EA0" w:rsidRPr="00FB1D5A" w:rsidSect="00581FD0">
      <w:pgSz w:w="11906" w:h="16838"/>
      <w:pgMar w:top="993" w:right="1133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636"/>
    <w:rsid w:val="00007FE2"/>
    <w:rsid w:val="0001538F"/>
    <w:rsid w:val="000862E0"/>
    <w:rsid w:val="000E5636"/>
    <w:rsid w:val="000E60D9"/>
    <w:rsid w:val="001121B8"/>
    <w:rsid w:val="0017386A"/>
    <w:rsid w:val="00176715"/>
    <w:rsid w:val="00187594"/>
    <w:rsid w:val="001A38CD"/>
    <w:rsid w:val="001E1A0A"/>
    <w:rsid w:val="001F5828"/>
    <w:rsid w:val="0024064C"/>
    <w:rsid w:val="00337B0F"/>
    <w:rsid w:val="0034214E"/>
    <w:rsid w:val="0034767F"/>
    <w:rsid w:val="00373C47"/>
    <w:rsid w:val="00380CB7"/>
    <w:rsid w:val="00423DBF"/>
    <w:rsid w:val="004309AE"/>
    <w:rsid w:val="00457897"/>
    <w:rsid w:val="004622AE"/>
    <w:rsid w:val="0047296D"/>
    <w:rsid w:val="004738A5"/>
    <w:rsid w:val="004C500A"/>
    <w:rsid w:val="00503921"/>
    <w:rsid w:val="00523616"/>
    <w:rsid w:val="0053582E"/>
    <w:rsid w:val="00551343"/>
    <w:rsid w:val="005621D7"/>
    <w:rsid w:val="00581FD0"/>
    <w:rsid w:val="00582B84"/>
    <w:rsid w:val="005C223C"/>
    <w:rsid w:val="005E275A"/>
    <w:rsid w:val="00634EF3"/>
    <w:rsid w:val="006D60E9"/>
    <w:rsid w:val="006E2BE3"/>
    <w:rsid w:val="00720FEC"/>
    <w:rsid w:val="007451F3"/>
    <w:rsid w:val="00783F36"/>
    <w:rsid w:val="007E265B"/>
    <w:rsid w:val="007E43C0"/>
    <w:rsid w:val="007E56AC"/>
    <w:rsid w:val="007E59B2"/>
    <w:rsid w:val="00802FD0"/>
    <w:rsid w:val="00803A4F"/>
    <w:rsid w:val="00805F13"/>
    <w:rsid w:val="0082651F"/>
    <w:rsid w:val="008C030F"/>
    <w:rsid w:val="00921729"/>
    <w:rsid w:val="00924587"/>
    <w:rsid w:val="009266A8"/>
    <w:rsid w:val="00931E3D"/>
    <w:rsid w:val="00935BD4"/>
    <w:rsid w:val="009A50E9"/>
    <w:rsid w:val="009F3C42"/>
    <w:rsid w:val="00A15E2C"/>
    <w:rsid w:val="00A20D4A"/>
    <w:rsid w:val="00A40EA0"/>
    <w:rsid w:val="00BF36E4"/>
    <w:rsid w:val="00C071F5"/>
    <w:rsid w:val="00C43840"/>
    <w:rsid w:val="00C57240"/>
    <w:rsid w:val="00C810BD"/>
    <w:rsid w:val="00CB1292"/>
    <w:rsid w:val="00CD0F5B"/>
    <w:rsid w:val="00D94A04"/>
    <w:rsid w:val="00DB3A78"/>
    <w:rsid w:val="00DE4175"/>
    <w:rsid w:val="00DF6778"/>
    <w:rsid w:val="00E27279"/>
    <w:rsid w:val="00E654C3"/>
    <w:rsid w:val="00E8700F"/>
    <w:rsid w:val="00EE60EC"/>
    <w:rsid w:val="00FB1D5A"/>
    <w:rsid w:val="00FE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B1D5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810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10B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B1D5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810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10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13</cp:revision>
  <cp:lastPrinted>2020-12-08T04:44:00Z</cp:lastPrinted>
  <dcterms:created xsi:type="dcterms:W3CDTF">2020-12-08T04:07:00Z</dcterms:created>
  <dcterms:modified xsi:type="dcterms:W3CDTF">2021-03-19T03:56:00Z</dcterms:modified>
</cp:coreProperties>
</file>